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气相色谱仪：质谱计联用分析系统</w:t>
      </w:r>
    </w:p>
    <w:p>
      <w:r>
        <w:rPr>
          <w:rFonts w:ascii="宋体" w:hAnsi="宋体" w:eastAsia="宋体"/>
          <w:sz w:val="24"/>
        </w:rPr>
        <w:t>（美）本杰明 J.贾津诺威兹  迈克尔 J.贾津诺威兹  霍勒斯 F.马丁著  罗时豫  周宝虹  傅文彦译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气相色谱仪：质谱计联用分析系统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 J.贾津诺威兹  迈克尔 J.贾津诺威兹  霍勒斯 F.马丁著  罗时豫  周宝虹  傅文彦译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本书出售、求购地址：https://www.jiaokey.com/book/detail/11412093.html</w:t>
      </w:r>
    </w:p>
    <w:p>
      <w:r>
        <w:t>更多相关图书推荐：https://www.jiaokey.com</w:t>
      </w:r>
    </w:p>
    <w:p>
      <w:r>
        <w:t>（美）本杰明 J.贾津诺威兹  迈克尔 J.贾津诺威兹  霍勒斯 F.马丁著  罗时豫  周宝虹  傅文彦译 其他作品：https://www.jiaokey.com/tag/（美）本杰明 J.贾津诺威兹  迈克尔 J.贾津诺威兹  霍勒斯 F.马丁著  罗时豫  周宝虹  傅文彦译.html</w:t>
      </w:r>
    </w:p>
    <w:p>
      <w:r>
        <w:t>机械工业出版社 出版图书：https://www.jiaokey.com/tag/机械工业出版社.html</w:t>
      </w:r>
    </w:p>
    <w:p>
      <w:r>
        <w:t>关键词搜索：https://www.jiaokey.com/tag/气相色谱仪：质谱计联用分析系统.html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