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中国行为摄影  中英文本</w:t>
      </w:r>
    </w:p>
    <w:p>
      <w:r>
        <w:rPr>
          <w:rFonts w:ascii="宋体" w:hAnsi="宋体" w:eastAsia="宋体"/>
          <w:sz w:val="24"/>
        </w:rPr>
        <w:t>洛齐，管郁达主编；意大利亚太当代艺术档案馆编著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中国行为摄影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洛齐，管郁达主编；意大利亚太当代艺术档案馆编著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本书出售、求购地址：https://www.jiaokey.com/book/detail/11411215.html</w:t>
      </w:r>
    </w:p>
    <w:p>
      <w:r>
        <w:t>更多相关图书推荐：https://www.jiaokey.com</w:t>
      </w:r>
    </w:p>
    <w:p>
      <w:r>
        <w:t>洛齐，管郁达主编；意大利亚太当代艺术档案馆编著 其他作品：https://www.jiaokey.com/tag/洛齐，管郁达主编；意大利亚太当代艺术档案馆编著.html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关键词搜索：https://www.jiaokey.com/tag/中国行为摄影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