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</w:t>
      </w:r>
    </w:p>
    <w:p>
      <w:r>
        <w:rPr>
          <w:rFonts w:ascii="宋体" w:hAnsi="宋体" w:eastAsia="宋体"/>
          <w:sz w:val="24"/>
        </w:rPr>
        <w:t>赵秀玲主编；楼建军，高臻，孙念朴副主编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赵秀玲主编；楼建军，高臻，孙念朴副主编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历史课-教育学(学科: 中学) 教育学-历史课(学科: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本书出售、求购地址：https://www.jiaokey.com/book/detail/11411140.html</w:t>
      </w:r>
    </w:p>
    <w:p>
      <w:r>
        <w:t>更多相关图书推荐：https://www.jiaokey.com</w:t>
      </w:r>
    </w:p>
    <w:p>
      <w:r>
        <w:t>赵秀玲主编；楼建军，高臻，孙念朴副主编 其他作品：https://www.jiaokey.com/tag/赵秀玲主编；楼建军，高臻，孙念朴副主编.html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关键词搜索：https://www.jiaokey.com/tag/历史课-教育学(学科: 中学) 教育学-历史课(学科: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