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书名：直隶义和团运动与社会心态</w:t>
      </w:r>
    </w:p>
    <w:p>
      <w:r>
        <w:t>作者：黎仁凯，姜文英等著</w:t>
      </w:r>
    </w:p>
    <w:p>
      <w:r>
        <w:t>出版社：石家庄：河北教育出版社</w:t>
      </w:r>
    </w:p>
    <w:p>
      <w:r>
        <w:t>出版日期：2001.10</w:t>
      </w:r>
    </w:p>
    <w:p>
      <w:r>
        <w:t>总页数：471</w:t>
      </w:r>
    </w:p>
    <w:p>
      <w:r>
        <w:t>更多请访问教客网: www.jiaokey.com</w:t>
      </w:r>
    </w:p>
    <w:p>
      <w:r>
        <w:t>直隶义和团运动与社会心态 评论地址：https://www.jiaokey.com/book/detail/11410954.html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