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书名：唢呐管子曲29首及其演奏技法</w:t>
      </w:r>
    </w:p>
    <w:p>
      <w:r>
        <w:t>作者：殷二文，高金香编</w:t>
      </w:r>
    </w:p>
    <w:p>
      <w:r>
        <w:t>出版社：北京：人民音乐出版社</w:t>
      </w:r>
    </w:p>
    <w:p>
      <w:r>
        <w:t>出版日期：1986.11</w:t>
      </w:r>
    </w:p>
    <w:p>
      <w:r>
        <w:t>总页数：135</w:t>
      </w:r>
    </w:p>
    <w:p>
      <w:r>
        <w:t>更多请访问教客网: www.jiaokey.com</w:t>
      </w:r>
    </w:p>
    <w:p>
      <w:r>
        <w:t>唢呐管子曲29首及其演奏技法 评论地址：https://www.jiaokey.com/book/detail/11409945.html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