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书名：马克思主义、毛泽东主义与乌托邦主义</w:t>
      </w:r>
    </w:p>
    <w:p>
      <w:r>
        <w:t>作者：（美）莫里斯·迈斯纳（Maurice Meisner）著；张宁，陈铭康等译</w:t>
      </w:r>
    </w:p>
    <w:p>
      <w:r>
        <w:t>出版社：</w:t>
      </w:r>
    </w:p>
    <w:p>
      <w:r>
        <w:t>出版日期：2005.01</w:t>
      </w:r>
    </w:p>
    <w:p>
      <w:r>
        <w:t>总页数：241</w:t>
      </w:r>
    </w:p>
    <w:p>
      <w:r>
        <w:t>更多请访问教客网: www.jiaokey.com</w:t>
      </w:r>
    </w:p>
    <w:p>
      <w:r>
        <w:t>马克思主义、毛泽东主义与乌托邦主义 评论地址：https://www.jiaokey.com/book/detail/11409604.html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