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修炼主管  一线管理人员的培训与开发</w:t>
      </w:r>
    </w:p>
    <w:p>
      <w:r>
        <w:rPr>
          <w:rFonts w:ascii="宋体" w:hAnsi="宋体" w:eastAsia="宋体"/>
          <w:sz w:val="24"/>
        </w:rPr>
        <w:t>（美）唐纳德·L.柯克帕特里克（Donald L.Kirkpatrick）著；张大伟，李洁译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修炼主管  一线管理人员的培训与开发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（美）唐纳德·L.柯克帕特里克（Donald L.Kirkpatrick）著；张大伟，李洁译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本书出售、求购地址：https://www.jiaokey.com/book/detail/11407196.html</w:t>
      </w:r>
    </w:p>
    <w:p>
      <w:r>
        <w:t>更多相关图书推荐：https://www.jiaokey.com</w:t>
      </w:r>
    </w:p>
    <w:p>
      <w:r>
        <w:t>（美）唐纳德·L.柯克帕特里克（Donald L.Kirkpatrick）著；张大伟，李洁译 其他作品：https://www.jiaokey.com/tag/（美）唐纳德·L.柯克帕特里克（Donald L.Kirkpatrick）著；张大伟，李洁译.html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关键词搜索：https://www.jiaokey.com/tag/修炼主管  一线管理人员的培训与开发.html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