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走回女儿国</w:t>
      </w:r>
    </w:p>
    <w:p>
      <w:r>
        <w:rPr>
          <w:rFonts w:ascii="宋体" w:hAnsi="宋体" w:eastAsia="宋体"/>
          <w:sz w:val="24"/>
        </w:rPr>
        <w:t>（美）杨二车娜姆著；拉木·嘎吐萨整理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7822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40664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7822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走回女儿国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（美）杨二车娜姆著；拉木·嘎吐萨整理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北京:长安出版社,2003.04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女性(学科:歌唱学科:演员学科:回忆录地点:美国年代:现代)女性歌唱演员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本书出售、求购地址：https://www.jiaokey.com/book/detail/11406642.html</w:t>
      </w:r>
    </w:p>
    <w:p>
      <w:r>
        <w:t>更多相关图书推荐：https://www.jiaokey.com</w:t>
      </w:r>
    </w:p>
    <w:p>
      <w:r>
        <w:t>（美）杨二车娜姆著；拉木·嘎吐萨整理 其他作品：https://www.jiaokey.com/tag/（美）杨二车娜姆著；拉木·嘎吐萨整理.html</w:t>
      </w:r>
    </w:p>
    <w:p>
      <w:r>
        <w:t>北京:长安出版社,2003.04 出版图书：https://www.jiaokey.com/tag/北京:长安出版社,2003.04.html</w:t>
      </w:r>
    </w:p>
    <w:p>
      <w:r>
        <w:t>关键词搜索：https://www.jiaokey.com/tag/女性(学科:歌唱学科:演员学科:回忆录地点:美国年代:现代)女性歌唱演员.html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