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书名：多维视野中的百部经典  文艺学卷</w:t>
      </w:r>
    </w:p>
    <w:p>
      <w:r>
        <w:t>作者：吴秀明总主编；李咏吟主编</w:t>
      </w:r>
    </w:p>
    <w:p>
      <w:r>
        <w:t>出版社：杭州：浙江古籍出版社</w:t>
      </w:r>
    </w:p>
    <w:p>
      <w:r>
        <w:t>出版日期：2004.07</w:t>
      </w:r>
    </w:p>
    <w:p>
      <w:r>
        <w:t>总页数：350</w:t>
      </w:r>
    </w:p>
    <w:p>
      <w:r>
        <w:t>更多请访问教客网: www.jiaokey.com</w:t>
      </w:r>
    </w:p>
    <w:p>
      <w:r>
        <w:t>多维视野中的百部经典  文艺学卷 评论地址：https://www.jiaokey.com/book/detail/11405325.html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