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书名：走向近代化  清嘉道咸时期中国社会走向</w:t>
      </w:r>
    </w:p>
    <w:p>
      <w:r>
        <w:t>作者：杨杭军著</w:t>
      </w:r>
    </w:p>
    <w:p>
      <w:r>
        <w:t>出版社：郑州：中州古籍出版社</w:t>
      </w:r>
    </w:p>
    <w:p>
      <w:r>
        <w:t>出版日期：2001.09</w:t>
      </w:r>
    </w:p>
    <w:p>
      <w:r>
        <w:t>总页数：433</w:t>
      </w:r>
    </w:p>
    <w:p>
      <w:r>
        <w:t>更多请访问教客网: www.jiaokey.com</w:t>
      </w:r>
    </w:p>
    <w:p>
      <w:r>
        <w:t>走向近代化  清嘉道咸时期中国社会走向 评论地址：https://www.jiaokey.com/book/detail/11404064.html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