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欲魔  五幕剧</w:t>
      </w:r>
    </w:p>
    <w:p>
      <w:r>
        <w:rPr>
          <w:rFonts w:ascii="宋体" w:hAnsi="宋体" w:eastAsia="宋体"/>
          <w:sz w:val="24"/>
        </w:rPr>
        <w:t>（俄）托尔斯泰原著；敬乐然编选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欲魔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（俄）托尔斯泰原著；敬乐然编选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本书出售、求购地址：https://www.jiaokey.com/book/detail/11403079.html</w:t>
      </w:r>
    </w:p>
    <w:p>
      <w:r>
        <w:t>更多相关图书推荐：https://www.jiaokey.com</w:t>
      </w:r>
    </w:p>
    <w:p>
      <w:r>
        <w:t>（俄）托尔斯泰原著；敬乐然编选 其他作品：https://www.jiaokey.com/tag/（俄）托尔斯泰原著；敬乐然编选.html</w:t>
      </w:r>
    </w:p>
    <w:p>
      <w:r>
        <w:t>益智书店 出版图书：https://www.jiaokey.com/tag/益智书店.html</w:t>
      </w:r>
    </w:p>
    <w:p>
      <w:r>
        <w:t>关键词搜索：https://www.jiaokey.com/tag/欲魔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