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书名：本科高等数学教学规范与学习导航</w:t>
      </w:r>
    </w:p>
    <w:p>
      <w:r>
        <w:t>作者：三峡大学高等数学课程建设小组编</w:t>
      </w:r>
    </w:p>
    <w:p>
      <w:r>
        <w:t>出版社：成都：西南交通大学出版社</w:t>
      </w:r>
    </w:p>
    <w:p>
      <w:r>
        <w:t>出版日期：2004.08</w:t>
      </w:r>
    </w:p>
    <w:p>
      <w:r>
        <w:t>总页数：245</w:t>
      </w:r>
    </w:p>
    <w:p>
      <w:r>
        <w:t>更多请访问教客网: www.jiaokey.com</w:t>
      </w:r>
    </w:p>
    <w:p>
      <w:r>
        <w:t>本科高等数学教学规范与学习导航 评论地址：https://www.jiaokey.com/book/detail/11402717.html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