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</w:t>
      </w:r>
    </w:p>
    <w:p>
      <w:r>
        <w:rPr>
          <w:rFonts w:ascii="宋体" w:hAnsi="宋体" w:eastAsia="宋体"/>
          <w:sz w:val="24"/>
        </w:rPr>
        <w:t>北京希望电子出版社总策划；李仁发主编；喻飞，朱淼良，周洲仪等编著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北京希望电子出版社总策划；李仁发主编；喻飞，朱淼良，周洲仪等编著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本书出售、求购地址：https://www.jiaokey.com/book/detail/11401130.html</w:t>
      </w:r>
    </w:p>
    <w:p>
      <w:r>
        <w:t>更多相关图书推荐：https://www.jiaokey.com</w:t>
      </w:r>
    </w:p>
    <w:p>
      <w:r>
        <w:t>北京希望电子出版社总策划；李仁发主编；喻飞，朱淼良，周洲仪等编著 其他作品：https://www.jiaokey.com/tag/北京希望电子出版社总策划；李仁发主编；喻飞，朱淼良，周洲仪等编著.html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