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中国书法简史</w:t>
      </w:r>
    </w:p>
    <w:p>
      <w:r>
        <w:rPr>
          <w:rFonts w:ascii="宋体" w:hAnsi="宋体" w:eastAsia="宋体"/>
          <w:sz w:val="24"/>
        </w:rPr>
        <w:t>王镛主编；刘彦湖，莫武，蔡梦霞，杨涛编撰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王镛主编；刘彦湖，莫武，蔡梦霞，杨涛编撰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本书出售、求购地址：https://www.jiaokey.com/book/detail/11400961.html</w:t>
      </w:r>
    </w:p>
    <w:p>
      <w:r>
        <w:t>更多相关图书推荐：https://www.jiaokey.com</w:t>
      </w:r>
    </w:p>
    <w:p>
      <w:r>
        <w:t>王镛主编；刘彦湖，莫武，蔡梦霞，杨涛编撰 其他作品：https://www.jiaokey.com/tag/王镛主编；刘彦湖，莫武，蔡梦霞，杨涛编撰.html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关键词搜索：https://www.jiaokey.com/tag/中国书法简史.html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