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罪恶下的恋情  帕斯库亚尔·杜阿尔特一家</w:t>
      </w:r>
    </w:p>
    <w:p>
      <w:r>
        <w:rPr>
          <w:rFonts w:ascii="宋体" w:hAnsi="宋体" w:eastAsia="宋体"/>
          <w:sz w:val="24"/>
        </w:rPr>
        <w:t>（西班牙）卡米洛·何塞·塞拉著；顾文波等译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罪恶下的恋情  帕斯库亚尔·杜阿尔特一家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（西班牙）卡米洛·何塞·塞拉著；顾文波等译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本书出售、求购地址：https://www.jiaokey.com/book/detail/11400290.html</w:t>
      </w:r>
    </w:p>
    <w:p>
      <w:r>
        <w:t>更多相关图书推荐：https://www.jiaokey.com</w:t>
      </w:r>
    </w:p>
    <w:p>
      <w:r>
        <w:t>（西班牙）卡米洛·何塞·塞拉著；顾文波等译 其他作品：https://www.jiaokey.com/tag/（西班牙）卡米洛·何塞·塞拉著；顾文波等译.html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关键词搜索：https://www.jiaokey.com/tag/罪恶下的恋情  帕斯库亚尔·杜阿尔特一家.html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