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书名：情陷北京城  一个新加坡女商人的真实故事</w:t>
      </w:r>
    </w:p>
    <w:p>
      <w:r>
        <w:t>作者：（新加坡）余丽莎著</w:t>
      </w:r>
    </w:p>
    <w:p>
      <w:r>
        <w:t>出版社：广州：花城出版社</w:t>
      </w:r>
    </w:p>
    <w:p>
      <w:r>
        <w:t>出版日期：1999.09</w:t>
      </w:r>
    </w:p>
    <w:p>
      <w:r>
        <w:t>总页数：172</w:t>
      </w:r>
    </w:p>
    <w:p>
      <w:r>
        <w:t>更多请访问教客网: www.jiaokey.com</w:t>
      </w:r>
    </w:p>
    <w:p>
      <w:r>
        <w:t>情陷北京城  一个新加坡女商人的真实故事 评论地址：https://www.jiaokey.com/book/detail/11400140.html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