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克莱芙公主</w:t>
      </w:r>
    </w:p>
    <w:p>
      <w:r>
        <w:rPr>
          <w:rFonts w:ascii="宋体" w:hAnsi="宋体" w:eastAsia="宋体"/>
          <w:sz w:val="24"/>
        </w:rPr>
        <w:t>（法）拉法耶特夫人（Madame de La Fayette）著；韩沪麟译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0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克莱芙公主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（法）拉法耶特夫人（Madame de La Fayette）著；韩沪麟译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广州:花城出版社,1995.11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中篇小说(地点:法国年代:近代)短篇小说(地点:法国年代:近代学科:选集)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本书出售、求购地址：https://www.jiaokey.com/book/detail/11400073.html</w:t>
      </w:r>
    </w:p>
    <w:p>
      <w:r>
        <w:t>更多相关图书推荐：https://www.jiaokey.com</w:t>
      </w:r>
    </w:p>
    <w:p>
      <w:r>
        <w:t>（法）拉法耶特夫人（Madame de La Fayette）著；韩沪麟译 其他作品：https://www.jiaokey.com/tag/（法）拉法耶特夫人（Madame de La Fayette）著；韩沪麟译.html</w:t>
      </w:r>
    </w:p>
    <w:p>
      <w:r>
        <w:t>广州:花城出版社,1995.11 出版图书：https://www.jiaokey.com/tag/广州:花城出版社,1995.11.html</w:t>
      </w:r>
    </w:p>
    <w:p>
      <w:r>
        <w:t>关键词搜索：https://www.jiaokey.com/tag/中篇小说(地点:法国年代:近代)短篇小说(地点:法国年代:近代学科:选集).html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