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曹沧洲医案</w:t>
      </w:r>
    </w:p>
    <w:p>
      <w:r>
        <w:rPr>
          <w:rFonts w:ascii="宋体" w:hAnsi="宋体" w:eastAsia="宋体"/>
          <w:sz w:val="24"/>
        </w:rPr>
        <w:t>（清）曹沧洲撰；刘学华点校；孟景春主审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曹沧洲医案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（清）曹沧洲撰；刘学华点校；孟景春主审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本书出售、求购地址：https://www.jiaokey.com/book/detail/11398751.html</w:t>
      </w:r>
    </w:p>
    <w:p>
      <w:r>
        <w:t>更多相关图书推荐：https://www.jiaokey.com</w:t>
      </w:r>
    </w:p>
    <w:p>
      <w:r>
        <w:t>（清）曹沧洲撰；刘学华点校；孟景春主审 其他作品：https://www.jiaokey.com/tag/（清）曹沧洲撰；刘学华点校；孟景春主审.html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关键词搜索：https://www.jiaokey.com/tag/曹沧洲医案.html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