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人力资源管理：理论与实践  5  第1辑  第3版</w:t>
      </w:r>
    </w:p>
    <w:p>
      <w:r>
        <w:rPr>
          <w:rFonts w:ascii="宋体" w:hAnsi="宋体" w:eastAsia="宋体"/>
          <w:sz w:val="24"/>
        </w:rPr>
        <w:t>（英）约翰·布里顿（John Bratton） 杰弗里·高德（Jeffrey Gold）著；徐芬丽 吴晓卿 孙涛 佟博 闫长坡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人力资源管理：理论与实践  5  第1辑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（英）约翰·布里顿（John Bratton） 杰弗里·高德（Jeffrey Gold）著；徐芬丽 吴晓卿 孙涛 佟博 闫长坡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本书出售、求购地址：https://www.jiaokey.com/book/detail/11398631.html</w:t>
      </w:r>
    </w:p>
    <w:p>
      <w:r>
        <w:t>更多相关图书推荐：https://www.jiaokey.com</w:t>
      </w:r>
    </w:p>
    <w:p>
      <w:r>
        <w:t>（英）约翰·布里顿（John Bratton） 杰弗里·高德（Jeffrey Gold）著；徐芬丽 吴晓卿 孙涛 佟博 闫长坡 其他作品：https://www.jiaokey.com/tag/（英）约翰·布里顿（John Bratton） 杰弗里·高德（Jeffrey Gold）著；徐芬丽 吴晓卿 孙涛 佟博 闫长坡.html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关键词搜索：https://www.jiaokey.com/tag/人力资源管理：理论与实践  5  第1辑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