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书名：非公有制经济深层次问题研究</w:t>
      </w:r>
    </w:p>
    <w:p>
      <w:r>
        <w:t>作者：全国工商联非公有制经济研究课题组，唐海滨主编</w:t>
      </w:r>
    </w:p>
    <w:p>
      <w:r>
        <w:t>出版社：北京：中国言实出版社</w:t>
      </w:r>
    </w:p>
    <w:p>
      <w:r>
        <w:t>出版日期：2005.05</w:t>
      </w:r>
    </w:p>
    <w:p>
      <w:r>
        <w:t>总页数：678</w:t>
      </w:r>
    </w:p>
    <w:p>
      <w:r>
        <w:t>更多请访问教客网: www.jiaokey.com</w:t>
      </w:r>
    </w:p>
    <w:p>
      <w:r>
        <w:t>非公有制经济深层次问题研究 评论地址：https://www.jiaokey.com/book/detail/11398482.html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