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全国公开选拔党政领导干部考试作文申论竞聘演说稿写作指导与范文选编</w:t>
      </w:r>
    </w:p>
    <w:p>
      <w:r>
        <w:rPr>
          <w:rFonts w:ascii="宋体" w:hAnsi="宋体" w:eastAsia="宋体"/>
          <w:sz w:val="24"/>
        </w:rPr>
        <w:t>艾理生主编；全国公开选拔党政领导干部考试辅导教材编写组编写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全国公开选拔党政领导干部考试作文申论竞聘演说稿写作指导与范文选编</w:t>
            </w:r>
          </w:p>
        </w:tc>
      </w:tr>
      <w:tr>
        <w:tc>
          <w:tcPr>
            <w:tcW w:type="dxa" w:w="4320"/>
          </w:tcPr>
          <w:p>
            <w:r>
              <w:t>作者</w:t>
            </w:r>
          </w:p>
        </w:tc>
        <w:tc>
          <w:tcPr>
            <w:tcW w:type="dxa" w:w="4320"/>
          </w:tcPr>
          <w:p>
            <w:r>
              <w:t>艾理生主编；全国公开选拔党政领导干部考试辅导教材编写组编写</w:t>
            </w:r>
          </w:p>
        </w:tc>
      </w:tr>
      <w:tr>
        <w:tc>
          <w:tcPr>
            <w:tcW w:type="dxa" w:w="4320"/>
          </w:tcPr>
          <w:p>
            <w:r>
              <w:t>出版社</w:t>
            </w:r>
          </w:p>
        </w:tc>
        <w:tc>
          <w:tcPr>
            <w:tcW w:type="dxa" w:w="4320"/>
          </w:tcPr>
          <w:p>
            <w:r>
              <w:t>北京：中国建材工业出版社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677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本书出售、求购地址：https://www.jiaokey.com/book/detail/11398267.html</w:t>
      </w:r>
    </w:p>
    <w:p>
      <w:r>
        <w:t>更多相关图书推荐：https://www.jiaokey.com</w:t>
      </w:r>
    </w:p>
    <w:p>
      <w:r>
        <w:t>艾理生主编；全国公开选拔党政领导干部考试辅导教材编写组编写 其他作品：https://www.jiaokey.com/tag/艾理生主编；全国公开选拔党政领导干部考试辅导教材编写组编写.html</w:t>
      </w:r>
    </w:p>
    <w:p>
      <w:r>
        <w:t>北京：中国建材工业出版社 出版图书：https://www.jiaokey.com/tag/北京：中国建材工业出版社.html</w:t>
      </w:r>
    </w:p>
    <w:p>
      <w:r>
        <w:t>关键词搜索：https://www.jiaokey.com/tag/全国公开选拔党政领导干部考试作文申论竞聘演说稿写作指导与范文选编.html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