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书名：提琴的制作与修复</w:t>
      </w:r>
    </w:p>
    <w:p>
      <w:r>
        <w:t>作者：陈元光编著</w:t>
      </w:r>
    </w:p>
    <w:p>
      <w:r>
        <w:t>出版社：上海：上海教育出版社</w:t>
      </w:r>
    </w:p>
    <w:p>
      <w:r>
        <w:t>出版日期：2005.04</w:t>
      </w:r>
    </w:p>
    <w:p>
      <w:r>
        <w:t>总页数：287</w:t>
      </w:r>
    </w:p>
    <w:p>
      <w:r>
        <w:t>更多请访问教客网: www.jiaokey.com</w:t>
      </w:r>
    </w:p>
    <w:p>
      <w:r>
        <w:t>提琴的制作与修复 评论地址：https://www.jiaokey.com/book/detail/11397984.html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