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书名：勃拉姆斯钢琴独奏作品全集</w:t>
      </w:r>
    </w:p>
    <w:p>
      <w:r>
        <w:t>作者：（德）尤瑟比乌斯·马斯迪切夫斯基编订；路旦俊译</w:t>
      </w:r>
    </w:p>
    <w:p>
      <w:r>
        <w:t>出版社：长沙：湖南文艺出版社</w:t>
      </w:r>
    </w:p>
    <w:p>
      <w:r>
        <w:t>出版日期：2005.04</w:t>
      </w:r>
    </w:p>
    <w:p>
      <w:r>
        <w:t>总页数：536</w:t>
      </w:r>
    </w:p>
    <w:p>
      <w:r>
        <w:t>更多请访问教客网: www.jiaokey.com</w:t>
      </w:r>
    </w:p>
    <w:p>
      <w:r>
        <w:t>勃拉姆斯钢琴独奏作品全集 评论地址：https://www.jiaokey.com/book/detail/11397973.html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