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书名：放射性同位素在轻工业方面的应用</w:t>
      </w:r>
    </w:p>
    <w:p>
      <w:r>
        <w:t>作者:王金堂编</w:t>
      </w:r>
    </w:p>
    <w:p>
      <w:r>
        <w:t>出版社:北京：科学普及出版社</w:t>
      </w:r>
    </w:p>
    <w:p>
      <w:r>
        <w:t>出版日期：1958.09</w:t>
      </w:r>
    </w:p>
    <w:p>
      <w:r>
        <w:t>总页数：30</w:t>
      </w:r>
    </w:p>
    <w:p>
      <w:r>
        <w:t>更多请访问教客网:www.jiaokey.com</w:t>
      </w:r>
    </w:p>
    <w:p>
      <w:r>
        <w:t>放射性同位素在轻工业方面的应用评论地址：https://www.jiaokey.com/book/detail/11396312.html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