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三维动画广告  图集</w:t>
      </w:r>
    </w:p>
    <w:p>
      <w:r>
        <w:rPr>
          <w:rFonts w:ascii="宋体" w:hAnsi="宋体" w:eastAsia="宋体"/>
          <w:sz w:val="24"/>
        </w:rPr>
        <w:t>丘星星，孙志纯，李晓彬，景扬扬著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三维动画广告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丘星星，孙志纯，李晓彬，景扬扬著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本书出售、求购地址：https://www.jiaokey.com/book/detail/11395394.html</w:t>
      </w:r>
    </w:p>
    <w:p>
      <w:r>
        <w:t>更多相关图书推荐：https://www.jiaokey.com</w:t>
      </w:r>
    </w:p>
    <w:p>
      <w:r>
        <w:t>丘星星，孙志纯，李晓彬，景扬扬著 其他作品：https://www.jiaokey.com/tag/丘星星，孙志纯，李晓彬，景扬扬著.html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关键词搜索：https://www.jiaokey.com/tag/三维动画广告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