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朱爱民，郭宗河主编；郑进凤，傅志瑶副主编；郭丙军，温淑莲，杨永春参编；华锡生主审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朱爱民，郭宗河主编；郑进凤，傅志瑶副主编；郭丙军，温淑莲，杨永春参编；华锡生主审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本书出售、求购地址：https://www.jiaokey.com/book/detail/11395312.html</w:t>
      </w:r>
    </w:p>
    <w:p>
      <w:r>
        <w:t>更多相关图书推荐：https://www.jiaokey.com</w:t>
      </w:r>
    </w:p>
    <w:p>
      <w:r>
        <w:t>朱爱民，郭宗河主编；郑进凤，傅志瑶副主编；郭丙军，温淑莲，杨永春参编；华锡生主审 其他作品：https://www.jiaokey.com/tag/朱爱民，郭宗河主编；郑进凤，傅志瑶副主编；郭丙军，温淑莲，杨永春参编；华锡生主审.html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