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书名：新离之理论与现象</w:t>
      </w:r>
    </w:p>
    <w:p>
      <w:r>
        <w:t>作者：张夏虞著</w:t>
      </w:r>
    </w:p>
    <w:p>
      <w:r>
        <w:t>出版社：太原中外语文学会</w:t>
      </w:r>
    </w:p>
    <w:p>
      <w:r>
        <w:t>出版日期：1936.06</w:t>
      </w:r>
    </w:p>
    <w:p>
      <w:r>
        <w:t>总页数：256</w:t>
      </w:r>
    </w:p>
    <w:p>
      <w:r>
        <w:t>更多请访问教客网: www.jiaokey.com</w:t>
      </w:r>
    </w:p>
    <w:p>
      <w:r>
        <w:t>新离之理论与现象 评论地址：https://www.jiaokey.com/book/detail/11392991.html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