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书名：七彩神仙鱼养殖与鉴赏</w:t>
      </w:r>
    </w:p>
    <w:p>
      <w:r>
        <w:t>作者：姜治忠，史建华主编</w:t>
      </w:r>
    </w:p>
    <w:p>
      <w:r>
        <w:t>出版社：北京：金盾出版社</w:t>
      </w:r>
    </w:p>
    <w:p>
      <w:r>
        <w:t>出版日期：2005.03</w:t>
      </w:r>
    </w:p>
    <w:p>
      <w:r>
        <w:t>总页数：134</w:t>
      </w:r>
    </w:p>
    <w:p>
      <w:r>
        <w:t>更多请访问教客网: www.jiaokey.com</w:t>
      </w:r>
    </w:p>
    <w:p>
      <w:r>
        <w:t>七彩神仙鱼养殖与鉴赏 评论地址：https://www.jiaokey.com/book/detail/11392243.html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