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书名：混沌：文化与建筑</w:t>
      </w:r>
    </w:p>
    <w:p>
      <w:r>
        <w:t>作者：毛兵著</w:t>
      </w:r>
    </w:p>
    <w:p>
      <w:r>
        <w:t>出版社：沈阳：辽宁科学技术出版社</w:t>
      </w:r>
    </w:p>
    <w:p>
      <w:r>
        <w:t>出版日期：2005.03</w:t>
      </w:r>
    </w:p>
    <w:p>
      <w:r>
        <w:t>总页数：185</w:t>
      </w:r>
    </w:p>
    <w:p>
      <w:r>
        <w:t>更多请访问教客网: www.jiaokey.com</w:t>
      </w:r>
    </w:p>
    <w:p>
      <w:r>
        <w:t>混沌：文化与建筑 评论地址：https://www.jiaokey.com/book/detail/11391651.html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