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共产国际和第一次国共合作的形成</w:t>
      </w:r>
    </w:p>
    <w:p>
      <w:r>
        <w:rPr>
          <w:rFonts w:ascii="宋体" w:hAnsi="宋体" w:eastAsia="宋体"/>
          <w:sz w:val="24"/>
        </w:rPr>
        <w:t>黄修荣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共产国际和第一次国共合作的形成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黄修荣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本书出售、求购地址：https://www.jiaokey.com/book/detail/11391432.html</w:t>
      </w:r>
    </w:p>
    <w:p>
      <w:r>
        <w:t>更多相关图书推荐：https://www.jiaokey.com</w:t>
      </w:r>
    </w:p>
    <w:p>
      <w:r>
        <w:t>黄修荣 其他作品：https://www.jiaokey.com/tag/黄修荣.html</w:t>
      </w:r>
    </w:p>
    <w:p>
      <w:r>
        <w:t>关键词搜索：https://www.jiaokey.com/tag/共产国际和第一次国共合作的形成.html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