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表面活性剂清洁生产工艺</w:t>
      </w:r>
    </w:p>
    <w:p>
      <w:r>
        <w:rPr>
          <w:rFonts w:ascii="宋体" w:hAnsi="宋体" w:eastAsia="宋体"/>
          <w:sz w:val="24"/>
        </w:rPr>
        <w:t>朱领地主编；谭朝阳，莒晓艳，曹辰钢，潘书志编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表面活性剂清洁生产工艺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朱领地主编；谭朝阳，莒晓艳，曹辰钢，潘书志编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本书出售、求购地址：https://www.jiaokey.com/book/detail/11390824.html</w:t>
      </w:r>
    </w:p>
    <w:p>
      <w:r>
        <w:t>更多相关图书推荐：https://www.jiaokey.com</w:t>
      </w:r>
    </w:p>
    <w:p>
      <w:r>
        <w:t>朱领地主编；谭朝阳，莒晓艳，曹辰钢，潘书志编 其他作品：https://www.jiaokey.com/tag/朱领地主编；谭朝阳，莒晓艳，曹辰钢，潘书志编.html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关键词搜索：https://www.jiaokey.com/tag/表面活性剂清洁生产工艺.html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