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OCA：Oracle 10g管理  1  学习指南 1Z0-042</w:t>
      </w:r>
    </w:p>
    <w:p>
      <w:r>
        <w:rPr>
          <w:rFonts w:ascii="宋体" w:hAnsi="宋体" w:eastAsia="宋体"/>
          <w:sz w:val="24"/>
        </w:rPr>
        <w:t>（美）Chip Dawes等著；曲丽君，郑伟良，毛选等译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OCA：Oracle 10g管理  1  学习指南 1Z0-042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（美）Chip Dawes等著；曲丽君，郑伟良，毛选等译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本书出售、求购地址：https://www.jiaokey.com/book/detail/11390677.html</w:t>
      </w:r>
    </w:p>
    <w:p>
      <w:r>
        <w:t>更多相关图书推荐：https://www.jiaokey.com</w:t>
      </w:r>
    </w:p>
    <w:p>
      <w:r>
        <w:t>（美）Chip Dawes等著；曲丽君，郑伟良，毛选等译 其他作品：https://www.jiaokey.com/tag/（美）Chip Dawes等著；曲丽君，郑伟良，毛选等译.html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关键词搜索：https://www.jiaokey.com/tag/OCA：Oracle 10g管理  1  学习指南 1Z0-042.html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