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都会的夏郁</w:t>
      </w:r>
    </w:p>
    <w:p>
      <w:r>
        <w:rPr>
          <w:rFonts w:ascii="宋体" w:hAnsi="宋体" w:eastAsia="宋体"/>
          <w:sz w:val="24"/>
        </w:rPr>
        <w:t>佐藤春夫著；查士元译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都会的夏郁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佐藤春夫著；查士元译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本书出售、求购地址：https://www.jiaokey.com/book/detail/11388594.html</w:t>
      </w:r>
    </w:p>
    <w:p>
      <w:r>
        <w:t>更多相关图书推荐：https://www.jiaokey.com</w:t>
      </w:r>
    </w:p>
    <w:p>
      <w:r>
        <w:t>佐藤春夫著；查士元译 其他作品：https://www.jiaokey.com/tag/佐藤春夫著；查士元译.html</w:t>
      </w:r>
    </w:p>
    <w:p>
      <w:r>
        <w:t>上海华通书局 出版图书：https://www.jiaokey.com/tag/上海华通书局.html</w:t>
      </w:r>
    </w:p>
    <w:p>
      <w:r>
        <w:t>关键词搜索：https://www.jiaokey.com/tag/都会的夏郁.html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