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书名：西洋美术史纲要</w:t>
      </w:r>
    </w:p>
    <w:p>
      <w:r>
        <w:t>作者：萧石君编</w:t>
      </w:r>
    </w:p>
    <w:p>
      <w:r>
        <w:t>出版社：上海：中华书局</w:t>
      </w:r>
    </w:p>
    <w:p>
      <w:r>
        <w:t>出版日期：1928.06</w:t>
      </w:r>
    </w:p>
    <w:p>
      <w:r>
        <w:t>总页数：156</w:t>
      </w:r>
    </w:p>
    <w:p>
      <w:r>
        <w:t>更多请访问教客网: www.jiaokey.com</w:t>
      </w:r>
    </w:p>
    <w:p>
      <w:r>
        <w:t>西洋美术史纲要 评论地址：https://www.jiaokey.com/book/detail/11388038.html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