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不快意的戏剧</w:t>
      </w:r>
    </w:p>
    <w:p>
      <w:r>
        <w:rPr>
          <w:rFonts w:ascii="宋体" w:hAnsi="宋体" w:eastAsia="宋体"/>
          <w:sz w:val="24"/>
        </w:rPr>
        <w:t>萧伯纳著；金本基，袁弼译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不快意的戏剧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萧伯纳著；金本基，袁弼译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本书出售、求购地址：https://www.jiaokey.com/book/detail/11387581.html</w:t>
      </w:r>
    </w:p>
    <w:p>
      <w:r>
        <w:t>更多相关图书推荐：https://www.jiaokey.com</w:t>
      </w:r>
    </w:p>
    <w:p>
      <w:r>
        <w:t>萧伯纳著；金本基，袁弼译 其他作品：https://www.jiaokey.com/tag/萧伯纳著；金本基，袁弼译.html</w:t>
      </w:r>
    </w:p>
    <w:p>
      <w:r>
        <w:t>共学社 出版图书：https://www.jiaokey.com/tag/共学社.html</w:t>
      </w:r>
    </w:p>
    <w:p>
      <w:r>
        <w:t>关键词搜索：https://www.jiaokey.com/tag/不快意的戏剧.html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