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书名：东阿县方志辑要</w:t>
      </w:r>
    </w:p>
    <w:p>
      <w:r>
        <w:t>作者：雷嘉正主编；刘玉新，冷兴利编写</w:t>
      </w:r>
    </w:p>
    <w:p>
      <w:r>
        <w:t>出版社：山东省聊城地区新闻出版局</w:t>
      </w:r>
    </w:p>
    <w:p>
      <w:r>
        <w:t>出版日期：1997.07</w:t>
      </w:r>
    </w:p>
    <w:p>
      <w:r>
        <w:t>总页数：181</w:t>
      </w:r>
    </w:p>
    <w:p>
      <w:r>
        <w:t>更多请访问教客网: www.jiaokey.com</w:t>
      </w:r>
    </w:p>
    <w:p>
      <w:r>
        <w:t>东阿县方志辑要 评论地址：https://www.jiaokey.com/book/detail/11385451.html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