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衣食住行与脂肪肝酒精肝防治</w:t>
      </w:r>
    </w:p>
    <w:p>
      <w:r>
        <w:rPr>
          <w:rFonts w:ascii="宋体" w:hAnsi="宋体" w:eastAsia="宋体"/>
          <w:sz w:val="24"/>
        </w:rPr>
        <w:t>范建高主编；王炳元，王钧溶，方继伟，刘东屏，刘海林，张顺财，迟晶，吴作艳，范建高，袁平戈，曹艳雪编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衣食住行与脂肪肝酒精肝防治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范建高主编；王炳元，王钧溶，方继伟，刘东屏，刘海林，张顺财，迟晶，吴作艳，范建高，袁平戈，曹艳雪编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重庆：重庆出版社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本书出售、求购地址：https://www.jiaokey.com/book/detail/11383899.html</w:t>
      </w:r>
    </w:p>
    <w:p>
      <w:r>
        <w:t>更多相关图书推荐：https://www.jiaokey.com</w:t>
      </w:r>
    </w:p>
    <w:p>
      <w:r>
        <w:t>范建高主编；王炳元，王钧溶，方继伟，刘东屏，刘海林，张顺财，迟晶，吴作艳，范建高，袁平戈，曹艳雪编 其他作品：https://www.jiaokey.com/tag/范建高主编；王炳元，王钧溶，方继伟，刘东屏，刘海林，张顺财，迟晶，吴作艳，范建高，袁平戈，曹艳雪编.html</w:t>
      </w:r>
    </w:p>
    <w:p>
      <w:r>
        <w:t>重庆：重庆出版社 出版图书：https://www.jiaokey.com/tag/重庆：重庆出版社.html</w:t>
      </w:r>
    </w:p>
    <w:p>
      <w:r>
        <w:t>关键词搜索：https://www.jiaokey.com/tag/衣食住行与脂肪肝酒精肝防治.html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