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书名：碧空宏桥</w:t>
      </w:r>
    </w:p>
    <w:p>
      <w:r>
        <w:t>作者：李树兴，冯安主编；临沂市政府纠风办，临沂人民广播电台编</w:t>
      </w:r>
    </w:p>
    <w:p>
      <w:r>
        <w:t>出版社：济南：黄河出版社</w:t>
      </w:r>
    </w:p>
    <w:p>
      <w:r>
        <w:t>出版日期：2003.04</w:t>
      </w:r>
    </w:p>
    <w:p>
      <w:r>
        <w:t>总页数：468</w:t>
      </w:r>
    </w:p>
    <w:p>
      <w:r>
        <w:t>更多请访问教客网: www.jiaokey.com</w:t>
      </w:r>
    </w:p>
    <w:p>
      <w:r>
        <w:t>碧空宏桥 评论地址：https://www.jiaokey.com/book/detail/11383747.html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