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营造惬意生活12法</w:t>
      </w:r>
    </w:p>
    <w:p>
      <w:r>
        <w:rPr>
          <w:rFonts w:ascii="宋体" w:hAnsi="宋体" w:eastAsia="宋体"/>
          <w:sz w:val="24"/>
        </w:rPr>
        <w:t>（日）岸本叶子著；刘锋，高建亮译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营造惬意生活12法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（日）岸本叶子著；刘锋，高建亮译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本书出售、求购地址：https://www.jiaokey.com/book/detail/11383657.html</w:t>
      </w:r>
    </w:p>
    <w:p>
      <w:r>
        <w:t>更多相关图书推荐：https://www.jiaokey.com</w:t>
      </w:r>
    </w:p>
    <w:p>
      <w:r>
        <w:t>（日）岸本叶子著；刘锋，高建亮译 其他作品：https://www.jiaokey.com/tag/（日）岸本叶子著；刘锋，高建亮译.html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关键词搜索：https://www.jiaokey.com/tag/营造惬意生活12法.html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