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淄博方言区普通话水平测试指导</w:t>
      </w:r>
    </w:p>
    <w:p>
      <w:r>
        <w:rPr>
          <w:rFonts w:ascii="宋体" w:hAnsi="宋体" w:eastAsia="宋体"/>
          <w:sz w:val="24"/>
        </w:rPr>
        <w:t>淄博市普通话培训测试中心组编；张祖利，谭秀生主编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淄博方言区普通话水平测试指导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淄博市普通话培训测试中心组编；张祖利，谭秀生主编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本书出售、求购地址：https://www.jiaokey.com/book/detail/11382535.html</w:t>
      </w:r>
    </w:p>
    <w:p>
      <w:r>
        <w:t>更多相关图书推荐：https://www.jiaokey.com</w:t>
      </w:r>
    </w:p>
    <w:p>
      <w:r>
        <w:t>淄博市普通话培训测试中心组编；张祖利，谭秀生主编 其他作品：https://www.jiaokey.com/tag/淄博市普通话培训测试中心组编；张祖利，谭秀生主编.html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关键词搜索：https://www.jiaokey.com/tag/淄博方言区普通话水平测试指导.html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