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书名：怎样写论辩文</w:t>
      </w:r>
    </w:p>
    <w:p>
      <w:r>
        <w:t>作者：杜守素著</w:t>
      </w:r>
    </w:p>
    <w:p>
      <w:r>
        <w:t>出版社：致用书店</w:t>
      </w:r>
    </w:p>
    <w:p>
      <w:r>
        <w:t>出版日期：1947.09</w:t>
      </w:r>
    </w:p>
    <w:p>
      <w:r>
        <w:t>总页数：244</w:t>
      </w:r>
    </w:p>
    <w:p>
      <w:r>
        <w:t>更多请访问教客网: www.jiaokey.com</w:t>
      </w:r>
    </w:p>
    <w:p>
      <w:r>
        <w:t>怎样写论辩文 评论地址：https://www.jiaokey.com/book/detail/11381182.html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