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书名：国联处理中日事件之经过</w:t>
      </w:r>
    </w:p>
    <w:p>
      <w:r>
        <w:t>作者：鲍德澄编译</w:t>
      </w:r>
    </w:p>
    <w:p>
      <w:r>
        <w:t>出版社：南京书店</w:t>
      </w:r>
    </w:p>
    <w:p>
      <w:r>
        <w:t>出版日期：1932.09</w:t>
      </w:r>
    </w:p>
    <w:p>
      <w:r>
        <w:t>总页数：157</w:t>
      </w:r>
    </w:p>
    <w:p>
      <w:r>
        <w:t>更多请访问教客网: www.jiaokey.com</w:t>
      </w:r>
    </w:p>
    <w:p>
      <w:r>
        <w:t>国联处理中日事件之经过 评论地址：https://www.jiaokey.com/book/detail/11380021.html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