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书名：中国文字学原理及其应用法</w:t>
      </w:r>
    </w:p>
    <w:p>
      <w:r>
        <w:t>作者：陶泽彭撰</w:t>
      </w:r>
    </w:p>
    <w:p>
      <w:r>
        <w:t>出版社：上海：中华书局</w:t>
      </w:r>
    </w:p>
    <w:p>
      <w:r>
        <w:t>出版日期：1932.09</w:t>
      </w:r>
    </w:p>
    <w:p>
      <w:r>
        <w:t>总页数：202</w:t>
      </w:r>
    </w:p>
    <w:p>
      <w:r>
        <w:t>更多请访问教客网: www.jiaokey.com</w:t>
      </w:r>
    </w:p>
    <w:p>
      <w:r>
        <w:t>中国文字学原理及其应用法 评论地址：https://www.jiaokey.com/book/detail/11379275.html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