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脂粉议员  第2集第25编  第2版</w:t>
      </w:r>
    </w:p>
    <w:p>
      <w:r>
        <w:rPr>
          <w:rFonts w:ascii="宋体" w:hAnsi="宋体" w:eastAsia="宋体"/>
          <w:sz w:val="24"/>
        </w:rPr>
        <w:t>（英）司丢阿忒原著；闽侯，林纾，杭县，魏易译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脂粉议员  第2集第25编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（英）司丢阿忒原著；闽侯，林纾，杭县，魏易译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本书出售、求购地址：https://www.jiaokey.com/book/detail/11378496.html</w:t>
      </w:r>
    </w:p>
    <w:p>
      <w:r>
        <w:t>更多相关图书推荐：https://www.jiaokey.com</w:t>
      </w:r>
    </w:p>
    <w:p>
      <w:r>
        <w:t>（英）司丢阿忒原著；闽侯，林纾，杭县，魏易译 其他作品：https://www.jiaokey.com/tag/（英）司丢阿忒原著；闽侯，林纾，杭县，魏易译.html</w:t>
      </w:r>
    </w:p>
    <w:p>
      <w:r>
        <w:t>上海商务印书馆 出版图书：https://www.jiaokey.com/tag/上海商务印书馆.html</w:t>
      </w:r>
    </w:p>
    <w:p>
      <w:r>
        <w:t>关键词搜索：https://www.jiaokey.com/tag/社会小说  脂粉议员  第2集第25编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