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领导艺术  第5卷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领导艺术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本书出售、求购地址：https://www.jiaokey.com/book/detail/11377183.html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关键词搜索：https://www.jiaokey.com/tag/领袖毛泽东  领导艺术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