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书名：先进文化与现代化  中国共产党的文化历程</w:t>
      </w:r>
    </w:p>
    <w:p>
      <w:r>
        <w:t>作者：曹泳鑫，赵平之著；上海市邓小平理论和“三个代表”重要思想研究中心编</w:t>
      </w:r>
    </w:p>
    <w:p>
      <w:r>
        <w:t>出版社：上海：上海人民出版社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先进文化与现代化  中国共产党的文化历程 评论地址：https://www.jiaokey.com/book/detail/11376705.html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