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数据挖掘教程</w:t>
      </w:r>
    </w:p>
    <w:p>
      <w:r>
        <w:rPr>
          <w:rFonts w:ascii="宋体" w:hAnsi="宋体" w:eastAsia="宋体"/>
          <w:sz w:val="24"/>
        </w:rPr>
        <w:t>邓纳姆（MargaretH.Dunham）著；郭崇慧，田凤占，靳晓明等译；陆玉昌审校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邓纳姆（MargaretH.Dunham）著；郭崇慧，田凤占，靳晓明等译；陆玉昌审校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本书出售、求购地址：https://www.jiaokey.com/book/detail/11375847.html</w:t>
      </w:r>
    </w:p>
    <w:p>
      <w:r>
        <w:t>更多相关图书推荐：https://www.jiaokey.com</w:t>
      </w:r>
    </w:p>
    <w:p>
      <w:r>
        <w:t>邓纳姆（MargaretH.Dunham）著；郭崇慧，田凤占，靳晓明等译；陆玉昌审校 其他作品：https://www.jiaokey.com/tag/邓纳姆（MargaretH.Dunham）著；郭崇慧，田凤占，靳晓明等译；陆玉昌审校.html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