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80天攻克雅思阅读</w:t>
      </w:r>
    </w:p>
    <w:p>
      <w:r>
        <w:rPr>
          <w:rFonts w:ascii="宋体" w:hAnsi="宋体" w:eastAsia="宋体"/>
          <w:sz w:val="24"/>
        </w:rPr>
        <w:t>北京外国语大学，江涛丛书主编；江涛，刘尚杰本册主编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80天攻克雅思阅读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北京外国语大学，江涛丛书主编；江涛，刘尚杰本册主编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本书出售、求购地址：https://www.jiaokey.com/book/detail/11375723.html</w:t>
      </w:r>
    </w:p>
    <w:p>
      <w:r>
        <w:t>更多相关图书推荐：https://www.jiaokey.com</w:t>
      </w:r>
    </w:p>
    <w:p>
      <w:r>
        <w:t>北京外国语大学，江涛丛书主编；江涛，刘尚杰本册主编 其他作品：https://www.jiaokey.com/tag/北京外国语大学，江涛丛书主编；江涛，刘尚杰本册主编.html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关键词搜索：https://www.jiaokey.com/tag/80天攻克雅思阅读.html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