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春去春又来</w:t>
      </w:r>
    </w:p>
    <w:p>
      <w:r>
        <w:rPr>
          <w:rFonts w:ascii="宋体" w:hAnsi="宋体" w:eastAsia="宋体"/>
          <w:sz w:val="24"/>
        </w:rPr>
        <w:t>（韩）金基德原著；（韩）金文英撰文；（韩）安胜熙绘画；申玉芬翻译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春去春又来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（韩）金基德原著；（韩）金文英撰文；（韩）安胜熙绘画；申玉芬翻译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本书出售、求购地址：https://www.jiaokey.com/book/detail/11375634.html</w:t>
      </w:r>
    </w:p>
    <w:p>
      <w:r>
        <w:t>更多相关图书推荐：https://www.jiaokey.com</w:t>
      </w:r>
    </w:p>
    <w:p>
      <w:r>
        <w:t>（韩）金基德原著；（韩）金文英撰文；（韩）安胜熙绘画；申玉芬翻译 其他作品：https://www.jiaokey.com/tag/（韩）金基德原著；（韩）金文英撰文；（韩）安胜熙绘画；申玉芬翻译.html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关键词搜索：https://www.jiaokey.com/tag/春去春又来.html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