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当代建筑的理论和宣言</w:t>
      </w:r>
    </w:p>
    <w:p>
      <w:r>
        <w:rPr>
          <w:rFonts w:ascii="宋体" w:hAnsi="宋体" w:eastAsia="宋体"/>
          <w:sz w:val="24"/>
        </w:rPr>
        <w:t>（美）查尔斯·詹克斯（Charles Jencks），（美）卡尔·克罗普夫（Kari Kropf）编著；周玉鹏，雄一，张鹏译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当代建筑的理论和宣言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（美）查尔斯·詹克斯（Charles Jencks），（美）卡尔·克罗普夫（Kari Kropf）编著；周玉鹏，雄一，张鹏译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本书出售、求购地址：https://www.jiaokey.com/book/detail/11375457.html</w:t>
      </w:r>
    </w:p>
    <w:p>
      <w:r>
        <w:t>更多相关图书推荐：https://www.jiaokey.com</w:t>
      </w:r>
    </w:p>
    <w:p>
      <w:r>
        <w:t>（美）查尔斯·詹克斯（Charles Jencks），（美）卡尔·克罗普夫（Kari Kropf）编著；周玉鹏，雄一，张鹏译 其他作品：https://www.jiaokey.com/tag/（美）查尔斯·詹克斯（Charles Jencks），（美）卡尔·克罗普夫（Kari Kropf）编著；周玉鹏，雄一，张鹏译.html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关键词搜索：https://www.jiaokey.com/tag/当代建筑的理论和宣言.html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